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0E5" w:rsidRDefault="00DB10E5" w:rsidP="00DB10E5">
      <w:pPr>
        <w:jc w:val="center"/>
      </w:pPr>
      <w:r>
        <w:rPr>
          <w:noProof/>
          <w:lang w:eastAsia="es-SV"/>
        </w:rPr>
        <w:drawing>
          <wp:inline distT="0" distB="0" distL="0" distR="0" wp14:anchorId="4494EE4F" wp14:editId="20872138">
            <wp:extent cx="2443902" cy="412750"/>
            <wp:effectExtent l="0" t="0" r="0" b="6350"/>
            <wp:docPr id="2" name="Imagen 2" descr="C:\Documents and Settings\CUENTAS\Configuración local\Archivos temporales de Internet\Content.Outlook\OGJYXN0Y\Sin tít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UENTAS\Configuración local\Archivos temporales de Internet\Content.Outlook\OGJYXN0Y\Sin títu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555" cy="41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0E5" w:rsidRPr="004873E5" w:rsidRDefault="00DB10E5" w:rsidP="00DB10E5">
      <w:pPr>
        <w:pStyle w:val="Citadestacada"/>
        <w:jc w:val="center"/>
        <w:rPr>
          <w:i w:val="0"/>
          <w:color w:val="000000" w:themeColor="text1"/>
        </w:rPr>
      </w:pPr>
    </w:p>
    <w:p w:rsidR="00DB10E5" w:rsidRPr="004873E5" w:rsidRDefault="00DB10E5" w:rsidP="00DB10E5">
      <w:pPr>
        <w:pStyle w:val="Citadestacada"/>
        <w:jc w:val="center"/>
        <w:rPr>
          <w:rStyle w:val="nfasisintenso"/>
          <w:color w:val="000000" w:themeColor="text1"/>
          <w:sz w:val="36"/>
          <w:szCs w:val="36"/>
        </w:rPr>
      </w:pPr>
      <w:r w:rsidRPr="004873E5">
        <w:rPr>
          <w:rStyle w:val="nfasisintenso"/>
          <w:color w:val="000000" w:themeColor="text1"/>
          <w:sz w:val="36"/>
          <w:szCs w:val="36"/>
        </w:rPr>
        <w:t>ALCALDIA MUNICIPAL DE NUEVO CUSCATLAN</w:t>
      </w:r>
    </w:p>
    <w:p w:rsidR="00DB10E5" w:rsidRPr="004873E5" w:rsidRDefault="00DB10E5" w:rsidP="00DB10E5">
      <w:pPr>
        <w:pStyle w:val="Citadestacada"/>
        <w:jc w:val="center"/>
        <w:rPr>
          <w:rStyle w:val="nfasisintenso"/>
          <w:sz w:val="36"/>
          <w:szCs w:val="36"/>
        </w:rPr>
      </w:pPr>
      <w:r w:rsidRPr="004873E5">
        <w:rPr>
          <w:rStyle w:val="nfasisintenso"/>
          <w:sz w:val="36"/>
          <w:szCs w:val="36"/>
        </w:rPr>
        <w:t>UNIDAD DE ACCESO A LA INFORMACION PÚBLICA</w:t>
      </w:r>
    </w:p>
    <w:p w:rsidR="00DB10E5" w:rsidRPr="00B65963" w:rsidRDefault="00DB10E5" w:rsidP="00DB10E5">
      <w:pPr>
        <w:tabs>
          <w:tab w:val="left" w:pos="3480"/>
        </w:tabs>
        <w:rPr>
          <w:rFonts w:asciiTheme="majorHAnsi" w:hAnsiTheme="majorHAnsi" w:cstheme="majorHAnsi"/>
          <w:lang w:val="pt-PT"/>
        </w:rPr>
      </w:pPr>
      <w:r w:rsidRPr="00B65963">
        <w:rPr>
          <w:rFonts w:asciiTheme="majorHAnsi" w:hAnsiTheme="majorHAnsi" w:cstheme="majorHAnsi"/>
          <w:lang w:val="pt-PT"/>
        </w:rPr>
        <w:tab/>
      </w:r>
    </w:p>
    <w:p w:rsidR="009E20A6" w:rsidRPr="00B65963" w:rsidRDefault="00DB10E5" w:rsidP="00DB10E5">
      <w:pPr>
        <w:pStyle w:val="BodyA"/>
        <w:jc w:val="both"/>
        <w:rPr>
          <w:rFonts w:asciiTheme="majorHAnsi" w:hAnsiTheme="majorHAnsi" w:cstheme="majorHAnsi"/>
        </w:rPr>
      </w:pPr>
      <w:r w:rsidRPr="00B65963">
        <w:rPr>
          <w:rFonts w:asciiTheme="majorHAnsi" w:hAnsiTheme="majorHAnsi" w:cstheme="majorHAnsi"/>
        </w:rPr>
        <w:t>El Suscrito Oficial de Información de</w:t>
      </w:r>
      <w:r w:rsidR="00DF54D2" w:rsidRPr="00B65963">
        <w:rPr>
          <w:rFonts w:asciiTheme="majorHAnsi" w:hAnsiTheme="majorHAnsi" w:cstheme="majorHAnsi"/>
        </w:rPr>
        <w:t xml:space="preserve"> la Alcaldía Municipal de Nuevo </w:t>
      </w:r>
      <w:r w:rsidR="009E20A6" w:rsidRPr="00B65963">
        <w:rPr>
          <w:rFonts w:asciiTheme="majorHAnsi" w:hAnsiTheme="majorHAnsi" w:cstheme="majorHAnsi"/>
        </w:rPr>
        <w:t>Cuscatlán, hace</w:t>
      </w:r>
      <w:r w:rsidR="00DF54D2" w:rsidRPr="00B65963">
        <w:rPr>
          <w:rFonts w:asciiTheme="majorHAnsi" w:hAnsiTheme="majorHAnsi" w:cstheme="majorHAnsi"/>
        </w:rPr>
        <w:t xml:space="preserve"> saber</w:t>
      </w:r>
      <w:r w:rsidRPr="00B65963">
        <w:rPr>
          <w:rFonts w:asciiTheme="majorHAnsi" w:hAnsiTheme="majorHAnsi" w:cstheme="majorHAnsi"/>
        </w:rPr>
        <w:t xml:space="preserve"> </w:t>
      </w:r>
      <w:r w:rsidR="009E20A6" w:rsidRPr="00B65963">
        <w:rPr>
          <w:rFonts w:asciiTheme="majorHAnsi" w:hAnsiTheme="majorHAnsi" w:cstheme="majorHAnsi"/>
        </w:rPr>
        <w:t>a la población en general:</w:t>
      </w:r>
    </w:p>
    <w:p w:rsidR="009E20A6" w:rsidRPr="00B65963" w:rsidRDefault="009E20A6" w:rsidP="009E20A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:rsidR="009E20A6" w:rsidRPr="00B65963" w:rsidRDefault="009E20A6" w:rsidP="009E20A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B65963">
        <w:rPr>
          <w:rFonts w:asciiTheme="majorHAnsi" w:hAnsiTheme="majorHAnsi" w:cstheme="majorHAnsi"/>
          <w:color w:val="000000" w:themeColor="text1"/>
        </w:rPr>
        <w:t xml:space="preserve">La </w:t>
      </w:r>
      <w:r w:rsidRPr="00B65963">
        <w:rPr>
          <w:rFonts w:asciiTheme="majorHAnsi" w:hAnsiTheme="majorHAnsi" w:cstheme="majorHAnsi"/>
          <w:b/>
          <w:color w:val="000000" w:themeColor="text1"/>
          <w:u w:val="single"/>
        </w:rPr>
        <w:t>inexistencia</w:t>
      </w:r>
      <w:r w:rsidRPr="00B6596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Pr="00B65963">
        <w:rPr>
          <w:rFonts w:asciiTheme="majorHAnsi" w:hAnsiTheme="majorHAnsi" w:cstheme="majorHAnsi"/>
          <w:color w:val="000000" w:themeColor="text1"/>
        </w:rPr>
        <w:t>de información reservada</w:t>
      </w:r>
      <w:r w:rsidRPr="00B6596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3E4E93" w:rsidRPr="003E4E93">
        <w:rPr>
          <w:rFonts w:asciiTheme="majorHAnsi" w:hAnsiTheme="majorHAnsi" w:cstheme="majorHAnsi"/>
          <w:color w:val="000000" w:themeColor="text1"/>
        </w:rPr>
        <w:t xml:space="preserve"> en</w:t>
      </w:r>
      <w:r w:rsidR="003E4E93">
        <w:rPr>
          <w:rFonts w:asciiTheme="majorHAnsi" w:hAnsiTheme="majorHAnsi" w:cstheme="majorHAnsi"/>
          <w:color w:val="000000" w:themeColor="text1"/>
        </w:rPr>
        <w:t xml:space="preserve"> esta Municipalidad </w:t>
      </w:r>
      <w:r w:rsidR="00B65963" w:rsidRPr="00B65963">
        <w:rPr>
          <w:rFonts w:asciiTheme="majorHAnsi" w:hAnsiTheme="majorHAnsi" w:cstheme="majorHAnsi"/>
          <w:color w:val="000000" w:themeColor="text1"/>
        </w:rPr>
        <w:t>a</w:t>
      </w:r>
      <w:r w:rsidRPr="00B65963">
        <w:rPr>
          <w:rFonts w:asciiTheme="majorHAnsi" w:hAnsiTheme="majorHAnsi" w:cstheme="majorHAnsi"/>
        </w:rPr>
        <w:t xml:space="preserve"> que se refiere el artículo 19 de la Ley de Acceso a la Información Pública, 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en vista que no se ha generado ninguna declaratoria de reserva a la fecha, por parte de las unidades administrativas de la institución, </w:t>
      </w:r>
      <w:r w:rsidRPr="00B65963">
        <w:rPr>
          <w:rFonts w:asciiTheme="majorHAnsi" w:hAnsiTheme="majorHAnsi" w:cstheme="majorHAnsi"/>
        </w:rPr>
        <w:t>razón por la que no se publica un índice de ese tipo de información</w:t>
      </w:r>
      <w:r w:rsidR="00B65963" w:rsidRPr="00B65963">
        <w:rPr>
          <w:rFonts w:asciiTheme="majorHAnsi" w:hAnsiTheme="majorHAnsi" w:cstheme="majorHAnsi"/>
        </w:rPr>
        <w:t xml:space="preserve"> ya que d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e conformidad a lo establecido expresamente en el </w:t>
      </w:r>
      <w:r w:rsidR="00B65963" w:rsidRPr="00B65963">
        <w:rPr>
          <w:rFonts w:asciiTheme="majorHAnsi" w:hAnsiTheme="majorHAnsi" w:cstheme="majorHAnsi"/>
          <w:b/>
          <w:color w:val="000000" w:themeColor="text1"/>
        </w:rPr>
        <w:t>Art. 22 y 50 literal m) de la LAIP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, en el cual se mandata que el Oficial de Información debe elaborar el índice de la información clasificada como reservada y que este deberá de ser publicado. </w:t>
      </w:r>
      <w:r w:rsidRPr="00B65963">
        <w:rPr>
          <w:rFonts w:asciiTheme="majorHAnsi" w:hAnsiTheme="majorHAnsi" w:cstheme="majorHAnsi"/>
          <w:color w:val="000000" w:themeColor="text1"/>
        </w:rPr>
        <w:t xml:space="preserve"> No obstante que, en caso de darse, se publicará para su consulta, de una manera oportuna y veraz.</w:t>
      </w:r>
    </w:p>
    <w:p w:rsidR="009E20A6" w:rsidRPr="00B65963" w:rsidRDefault="009E20A6" w:rsidP="009E20A6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:rsidR="009E20A6" w:rsidRPr="00B65963" w:rsidRDefault="009E20A6" w:rsidP="009E20A6">
      <w:pPr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  <w:r w:rsidRPr="00B65963">
        <w:rPr>
          <w:rFonts w:asciiTheme="majorHAnsi" w:hAnsiTheme="majorHAnsi" w:cstheme="majorHAnsi"/>
          <w:color w:val="000000" w:themeColor="text1"/>
        </w:rPr>
        <w:t xml:space="preserve">No habiendo más que hacer constar, y para constancia firmo y sello la presente declaratoria de inexistencia. En 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Nuevo Cuscatlán, departamento de La Libertad, </w:t>
      </w:r>
      <w:r w:rsidRPr="00B65963">
        <w:rPr>
          <w:rFonts w:asciiTheme="majorHAnsi" w:hAnsiTheme="majorHAnsi" w:cstheme="majorHAnsi"/>
          <w:color w:val="000000" w:themeColor="text1"/>
        </w:rPr>
        <w:t xml:space="preserve">a 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los </w:t>
      </w:r>
      <w:r w:rsidR="003E4E93">
        <w:rPr>
          <w:rFonts w:asciiTheme="majorHAnsi" w:hAnsiTheme="majorHAnsi" w:cstheme="majorHAnsi"/>
          <w:color w:val="000000" w:themeColor="text1"/>
        </w:rPr>
        <w:t>quince</w:t>
      </w:r>
      <w:r w:rsidR="00B65963" w:rsidRPr="00B65963">
        <w:rPr>
          <w:rFonts w:asciiTheme="majorHAnsi" w:hAnsiTheme="majorHAnsi" w:cstheme="majorHAnsi"/>
          <w:color w:val="000000" w:themeColor="text1"/>
        </w:rPr>
        <w:t xml:space="preserve"> días del mes de enero de dos mil</w:t>
      </w:r>
      <w:r w:rsidR="003E4E93">
        <w:rPr>
          <w:rFonts w:asciiTheme="majorHAnsi" w:hAnsiTheme="majorHAnsi" w:cstheme="majorHAnsi"/>
          <w:color w:val="000000" w:themeColor="text1"/>
        </w:rPr>
        <w:t xml:space="preserve"> veinte</w:t>
      </w:r>
      <w:bookmarkStart w:id="0" w:name="_GoBack"/>
      <w:bookmarkEnd w:id="0"/>
      <w:r w:rsidR="00B65963" w:rsidRPr="00B65963">
        <w:rPr>
          <w:rFonts w:asciiTheme="majorHAnsi" w:hAnsiTheme="majorHAnsi" w:cstheme="majorHAnsi"/>
          <w:color w:val="000000" w:themeColor="text1"/>
        </w:rPr>
        <w:t>.</w:t>
      </w:r>
      <w:r w:rsidRPr="00B65963">
        <w:rPr>
          <w:rFonts w:asciiTheme="majorHAnsi" w:hAnsiTheme="majorHAnsi" w:cstheme="majorHAnsi"/>
          <w:color w:val="000000" w:themeColor="text1"/>
          <w:lang w:val="es-419"/>
        </w:rPr>
        <w:t xml:space="preserve"> </w:t>
      </w:r>
    </w:p>
    <w:p w:rsidR="009E20A6" w:rsidRPr="00B65963" w:rsidRDefault="009E20A6" w:rsidP="009E20A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:rsidR="009E20A6" w:rsidRPr="00B65963" w:rsidRDefault="009E20A6" w:rsidP="009E20A6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  <w:color w:val="000000" w:themeColor="text1"/>
        </w:rPr>
      </w:pPr>
    </w:p>
    <w:p w:rsidR="009E20A6" w:rsidRPr="00B65963" w:rsidRDefault="009E20A6" w:rsidP="00DB10E5">
      <w:pPr>
        <w:pStyle w:val="BodyA"/>
        <w:jc w:val="both"/>
        <w:rPr>
          <w:rFonts w:asciiTheme="majorHAnsi" w:hAnsiTheme="majorHAnsi" w:cstheme="majorHAnsi"/>
        </w:rPr>
      </w:pPr>
    </w:p>
    <w:p w:rsidR="00DB10E5" w:rsidRPr="00B65963" w:rsidRDefault="00DB10E5" w:rsidP="00DB10E5">
      <w:pPr>
        <w:pStyle w:val="BodyA"/>
        <w:spacing w:after="0" w:line="240" w:lineRule="auto"/>
        <w:jc w:val="both"/>
        <w:rPr>
          <w:rFonts w:asciiTheme="majorHAnsi" w:hAnsiTheme="majorHAnsi" w:cstheme="majorHAnsi"/>
          <w:lang w:val="es-ES_tradnl"/>
        </w:rPr>
      </w:pPr>
    </w:p>
    <w:p w:rsidR="00DB10E5" w:rsidRPr="00B65963" w:rsidRDefault="00DB10E5" w:rsidP="00DB10E5">
      <w:pPr>
        <w:pStyle w:val="BodyA"/>
        <w:spacing w:after="0" w:line="240" w:lineRule="auto"/>
        <w:jc w:val="both"/>
        <w:rPr>
          <w:rFonts w:asciiTheme="majorHAnsi" w:hAnsiTheme="majorHAnsi" w:cstheme="majorHAnsi"/>
          <w:bCs/>
          <w:lang w:val="es-ES_tradnl"/>
        </w:rPr>
      </w:pPr>
    </w:p>
    <w:p w:rsidR="00DB10E5" w:rsidRPr="00B65963" w:rsidRDefault="00DB10E5" w:rsidP="00DF54D2">
      <w:pPr>
        <w:pStyle w:val="Sinespaciado"/>
        <w:jc w:val="center"/>
        <w:rPr>
          <w:rFonts w:asciiTheme="majorHAnsi" w:hAnsiTheme="majorHAnsi" w:cstheme="majorHAnsi"/>
        </w:rPr>
      </w:pPr>
    </w:p>
    <w:p w:rsidR="00DB10E5" w:rsidRPr="00B65963" w:rsidRDefault="00DB10E5" w:rsidP="00DF54D2">
      <w:pPr>
        <w:pStyle w:val="Sinespaciado"/>
        <w:jc w:val="center"/>
        <w:rPr>
          <w:rFonts w:asciiTheme="majorHAnsi" w:hAnsiTheme="majorHAnsi" w:cstheme="majorHAnsi"/>
          <w:b/>
        </w:rPr>
      </w:pPr>
      <w:r w:rsidRPr="00B65963">
        <w:rPr>
          <w:rFonts w:asciiTheme="majorHAnsi" w:hAnsiTheme="majorHAnsi" w:cstheme="majorHAnsi"/>
          <w:b/>
        </w:rPr>
        <w:t>Licda. Natalia Pérez</w:t>
      </w:r>
    </w:p>
    <w:p w:rsidR="00DB10E5" w:rsidRPr="00B65963" w:rsidRDefault="00DB10E5" w:rsidP="00DF54D2">
      <w:pPr>
        <w:pStyle w:val="Sinespaciado"/>
        <w:jc w:val="center"/>
        <w:rPr>
          <w:rFonts w:asciiTheme="majorHAnsi" w:hAnsiTheme="majorHAnsi" w:cstheme="majorHAnsi"/>
          <w:b/>
        </w:rPr>
      </w:pPr>
      <w:r w:rsidRPr="00B65963">
        <w:rPr>
          <w:rFonts w:asciiTheme="majorHAnsi" w:hAnsiTheme="majorHAnsi" w:cstheme="majorHAnsi"/>
          <w:b/>
        </w:rPr>
        <w:t>Oficial de la Información</w:t>
      </w:r>
    </w:p>
    <w:p w:rsidR="00DB10E5" w:rsidRPr="00B65963" w:rsidRDefault="00DB10E5" w:rsidP="00DF54D2">
      <w:pPr>
        <w:pStyle w:val="Sinespaciado"/>
        <w:jc w:val="center"/>
        <w:rPr>
          <w:rFonts w:asciiTheme="majorHAnsi" w:hAnsiTheme="majorHAnsi" w:cstheme="majorHAnsi"/>
          <w:bCs/>
          <w:lang w:val="es-ES_tradnl"/>
        </w:rPr>
      </w:pPr>
      <w:r w:rsidRPr="00B65963">
        <w:rPr>
          <w:rFonts w:asciiTheme="majorHAnsi" w:hAnsiTheme="majorHAnsi" w:cstheme="majorHAnsi"/>
          <w:b/>
        </w:rPr>
        <w:t>Alcald</w:t>
      </w:r>
      <w:r w:rsidR="00DF54D2" w:rsidRPr="00B65963">
        <w:rPr>
          <w:rFonts w:asciiTheme="majorHAnsi" w:hAnsiTheme="majorHAnsi" w:cstheme="majorHAnsi"/>
          <w:b/>
        </w:rPr>
        <w:t>ía Municipal de Nuevo Cuscatlán</w:t>
      </w:r>
    </w:p>
    <w:p w:rsidR="0075329C" w:rsidRPr="00DB10E5" w:rsidRDefault="0075329C">
      <w:pPr>
        <w:rPr>
          <w:lang w:val="es-ES_tradnl"/>
        </w:rPr>
      </w:pPr>
    </w:p>
    <w:sectPr w:rsidR="0075329C" w:rsidRPr="00DB10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D55F6"/>
    <w:multiLevelType w:val="multilevel"/>
    <w:tmpl w:val="EFB8E958"/>
    <w:styleLink w:val="List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ascii="Calisto MT" w:eastAsia="Calisto MT" w:hAnsi="Calisto MT" w:cs="Calisto MT"/>
        <w:position w:val="0"/>
        <w:sz w:val="24"/>
        <w:szCs w:val="24"/>
        <w:rtl w:val="0"/>
      </w:rPr>
    </w:lvl>
  </w:abstractNum>
  <w:abstractNum w:abstractNumId="1" w15:restartNumberingAfterBreak="0">
    <w:nsid w:val="31293B88"/>
    <w:multiLevelType w:val="hybridMultilevel"/>
    <w:tmpl w:val="3E2EDA16"/>
    <w:lvl w:ilvl="0" w:tplc="ED988712">
      <w:numFmt w:val="bullet"/>
      <w:lvlText w:val="-"/>
      <w:lvlJc w:val="left"/>
      <w:pPr>
        <w:ind w:left="720" w:hanging="360"/>
      </w:pPr>
      <w:rPr>
        <w:rFonts w:ascii="Calisto MT" w:eastAsia="Arial Unicode MS" w:hAnsi="Calisto MT" w:cs="Arial Unicode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0E5"/>
    <w:rsid w:val="003E4E93"/>
    <w:rsid w:val="0075329C"/>
    <w:rsid w:val="009E20A6"/>
    <w:rsid w:val="00B36BB3"/>
    <w:rsid w:val="00B65963"/>
    <w:rsid w:val="00D55118"/>
    <w:rsid w:val="00DB10E5"/>
    <w:rsid w:val="00D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6F252C"/>
  <w15:chartTrackingRefBased/>
  <w15:docId w15:val="{4DD8641C-1DAB-4868-A055-D32612D0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0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A">
    <w:name w:val="Body A"/>
    <w:rsid w:val="00DB10E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Arial Unicode MS" w:cs="Arial Unicode MS"/>
      <w:color w:val="000000"/>
      <w:u w:color="000000"/>
      <w:bdr w:val="nil"/>
      <w:lang w:eastAsia="es-SV"/>
    </w:rPr>
  </w:style>
  <w:style w:type="numbering" w:customStyle="1" w:styleId="List0">
    <w:name w:val="List 0"/>
    <w:basedOn w:val="Sinlista"/>
    <w:rsid w:val="00DB10E5"/>
    <w:pPr>
      <w:numPr>
        <w:numId w:val="1"/>
      </w:numPr>
    </w:pPr>
  </w:style>
  <w:style w:type="paragraph" w:styleId="Prrafodelista">
    <w:name w:val="List Paragraph"/>
    <w:rsid w:val="00DB10E5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val="es-ES_tradnl" w:eastAsia="es-SV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B10E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B10E5"/>
    <w:rPr>
      <w:b/>
      <w:bCs/>
      <w:i/>
      <w:iCs/>
      <w:color w:val="5B9BD5" w:themeColor="accent1"/>
    </w:rPr>
  </w:style>
  <w:style w:type="character" w:styleId="nfasisintenso">
    <w:name w:val="Intense Emphasis"/>
    <w:basedOn w:val="Fuentedeprrafopredeter"/>
    <w:uiPriority w:val="21"/>
    <w:qFormat/>
    <w:rsid w:val="00DB10E5"/>
    <w:rPr>
      <w:b/>
      <w:bCs/>
      <w:i/>
      <w:iCs/>
      <w:color w:val="5B9BD5" w:themeColor="accent1"/>
    </w:rPr>
  </w:style>
  <w:style w:type="paragraph" w:styleId="Sinespaciado">
    <w:name w:val="No Spacing"/>
    <w:uiPriority w:val="1"/>
    <w:qFormat/>
    <w:rsid w:val="00DB10E5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F5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Nuevo Cuscatlán</cp:lastModifiedBy>
  <cp:revision>4</cp:revision>
  <cp:lastPrinted>2020-01-15T15:19:00Z</cp:lastPrinted>
  <dcterms:created xsi:type="dcterms:W3CDTF">2019-01-14T11:35:00Z</dcterms:created>
  <dcterms:modified xsi:type="dcterms:W3CDTF">2020-01-15T15:22:00Z</dcterms:modified>
</cp:coreProperties>
</file>